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3A9F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  <w:r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>
        <w:rPr>
          <w:sz w:val="22"/>
          <w:szCs w:val="22"/>
        </w:rPr>
        <w:t>3</w:t>
      </w:r>
      <w:r>
        <w:rPr>
          <w:sz w:val="22"/>
          <w:szCs w:val="22"/>
        </w:rPr>
        <w:t>.1-1</w:t>
      </w:r>
    </w:p>
    <w:p w:rsidR="008F3A9F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8F3A9F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PONUDBENI PREDRAČUN</w:t>
      </w:r>
      <w:bookmarkEnd w:id="4"/>
    </w:p>
    <w:p w:rsidR="008F3A9F" w:rsidRDefault="00503E91">
      <w:pPr>
        <w:jc w:val="center"/>
      </w:pPr>
      <w:r>
        <w:rPr>
          <w:rFonts w:ascii="Arial" w:hAnsi="Arial" w:cs="Arial"/>
          <w:sz w:val="20"/>
          <w:szCs w:val="20"/>
        </w:rPr>
        <w:t>v zvezi z javnim naročilom št. 430-377/2022</w:t>
      </w:r>
    </w:p>
    <w:p w:rsidR="008F3A9F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F3A9F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št. _________________ z dne _____________</w:t>
      </w:r>
    </w:p>
    <w:p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F3A9F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Cs/>
          <w:sz w:val="20"/>
        </w:rPr>
        <w:t xml:space="preserve">PONUDNIK: __________________________________________ </w:t>
      </w:r>
      <w:r>
        <w:rPr>
          <w:rFonts w:ascii="Arial" w:hAnsi="Arial" w:cs="Arial"/>
          <w:b w:val="0"/>
          <w:bCs/>
          <w:sz w:val="20"/>
        </w:rPr>
        <w:t xml:space="preserve">          </w:t>
      </w:r>
    </w:p>
    <w:p w:rsidR="008F3A9F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 w:val="0"/>
          <w:bCs/>
          <w:sz w:val="20"/>
        </w:rPr>
        <w:t xml:space="preserve">                </w:t>
      </w:r>
    </w:p>
    <w:p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SKLOP 1: Mrežna oprema</w:t>
      </w:r>
    </w:p>
    <w:p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tblInd w:w="-45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843"/>
        <w:gridCol w:w="2197"/>
        <w:gridCol w:w="3360"/>
      </w:tblGrid>
      <w:tr w:rsidR="008F3A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</w:rPr>
              <w:t>Zap</w:t>
            </w:r>
            <w:proofErr w:type="spellEnd"/>
            <w:r>
              <w:rPr>
                <w:rFonts w:ascii="Arial" w:hAnsi="Arial" w:cs="Arial"/>
                <w:i/>
                <w:sz w:val="20"/>
              </w:rPr>
              <w:t>. št.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Naziv opreme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Količina in E.M.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i/>
                <w:sz w:val="20"/>
              </w:rPr>
              <w:t>Cena za enoto brez DDV v EUR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i/>
                <w:sz w:val="20"/>
              </w:rPr>
              <w:t>Vrednost brez DDV v EUR</w:t>
            </w:r>
          </w:p>
        </w:tc>
      </w:tr>
      <w:tr w:rsidR="008F3A9F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1.1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Nadgradnja DMZ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 komplet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1.2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Nadgradnja SAN DRC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 komplet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1.3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Nadgradnja SAN DC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jc w:val="center"/>
            </w:pPr>
            <w:r>
              <w:rPr>
                <w:rFonts w:ascii="Arial" w:hAnsi="Arial" w:cs="Arial"/>
                <w:sz w:val="20"/>
              </w:rPr>
              <w:t>1 komplet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1.4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DC dodatni prostor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jc w:val="center"/>
            </w:pPr>
            <w:r>
              <w:rPr>
                <w:rFonts w:ascii="Arial" w:hAnsi="Arial" w:cs="Arial"/>
                <w:sz w:val="20"/>
              </w:rPr>
              <w:t>1 komplet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1.5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Programska oprema sistema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 komplet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1.6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Povezovalni kabli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jc w:val="center"/>
            </w:pPr>
            <w:r>
              <w:rPr>
                <w:rFonts w:ascii="Arial" w:hAnsi="Arial" w:cs="Arial"/>
                <w:sz w:val="20"/>
              </w:rPr>
              <w:t>1 komplet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>
        <w:trPr>
          <w:trHeight w:hRule="exact" w:val="512"/>
        </w:trPr>
        <w:tc>
          <w:tcPr>
            <w:tcW w:w="108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brez DDV v EUR: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>
        <w:trPr>
          <w:trHeight w:hRule="exact" w:val="562"/>
        </w:trPr>
        <w:tc>
          <w:tcPr>
            <w:tcW w:w="108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>
        <w:trPr>
          <w:trHeight w:hRule="exact" w:val="584"/>
        </w:trPr>
        <w:tc>
          <w:tcPr>
            <w:tcW w:w="108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Default="008F3A9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F3A9F" w:rsidRDefault="00503E91">
      <w:pPr>
        <w:spacing w:line="260" w:lineRule="exact"/>
        <w:jc w:val="both"/>
      </w:pPr>
      <w:r>
        <w:rPr>
          <w:rFonts w:ascii="Arial" w:hAnsi="Arial" w:cs="Arial"/>
          <w:sz w:val="20"/>
          <w:szCs w:val="20"/>
        </w:rPr>
        <w:lastRenderedPageBreak/>
        <w:t xml:space="preserve">S predložitvijo tega obrazca potrjujemo, da ponujamo točno določeno opremo, ki je navedena v obrazcu Tehnične specifikacije za sklop 1 – </w:t>
      </w:r>
      <w:r w:rsidRPr="002F2165">
        <w:rPr>
          <w:rFonts w:ascii="Arial" w:hAnsi="Arial" w:cs="Arial"/>
          <w:sz w:val="20"/>
          <w:szCs w:val="20"/>
        </w:rPr>
        <w:t>Priloga št. 5.1.</w:t>
      </w:r>
    </w:p>
    <w:p w:rsidR="008F3A9F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  <w:bookmarkStart w:id="5" w:name="_GoBack"/>
      <w:bookmarkEnd w:id="5"/>
    </w:p>
    <w:sectPr w:rsidR="008F3A9F" w:rsidSect="008641ED">
      <w:headerReference w:type="default" r:id="rId6"/>
      <w:headerReference w:type="first" r:id="rId7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7E7" w:rsidRDefault="00503E91">
      <w:pPr>
        <w:spacing w:line="240" w:lineRule="auto"/>
      </w:pPr>
      <w:r>
        <w:separator/>
      </w:r>
    </w:p>
  </w:endnote>
  <w:endnote w:type="continuationSeparator" w:id="0">
    <w:p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66" w:rsidRDefault="00B32366" w:rsidP="00B32366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1ED" w:rsidRDefault="008641ED" w:rsidP="008641ED">
    <w:pPr>
      <w:pStyle w:val="Glava"/>
      <w:jc w:val="right"/>
    </w:pPr>
    <w:r w:rsidRPr="00F608A2">
      <w:rPr>
        <w:noProof/>
      </w:rPr>
      <w:drawing>
        <wp:inline distT="0" distB="0" distL="0" distR="0" wp14:anchorId="49184542" wp14:editId="4325C3F3">
          <wp:extent cx="2194770" cy="6572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14837" cy="663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1867E7"/>
    <w:rsid w:val="002F2165"/>
    <w:rsid w:val="00503E91"/>
    <w:rsid w:val="00510EF7"/>
    <w:rsid w:val="008641ED"/>
    <w:rsid w:val="008F3A9F"/>
    <w:rsid w:val="00B3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401B2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6</cp:revision>
  <dcterms:created xsi:type="dcterms:W3CDTF">2022-05-30T06:23:00Z</dcterms:created>
  <dcterms:modified xsi:type="dcterms:W3CDTF">2022-06-10T08:22:00Z</dcterms:modified>
</cp:coreProperties>
</file>